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1A8C8" w14:textId="3F45062A" w:rsidR="005B231B" w:rsidRDefault="008C7961" w:rsidP="005B231B">
      <w:pPr>
        <w:pStyle w:val="Title"/>
        <w:rPr>
          <w:bCs/>
        </w:rPr>
      </w:pPr>
      <w:r>
        <w:rPr>
          <w:bCs/>
        </w:rPr>
        <w:t xml:space="preserve">Dr. </w:t>
      </w:r>
      <w:bookmarkStart w:id="0" w:name="_GoBack"/>
      <w:bookmarkEnd w:id="0"/>
      <w:r w:rsidR="005B231B" w:rsidRPr="00D00855">
        <w:rPr>
          <w:bCs/>
        </w:rPr>
        <w:t>Pelotte</w:t>
      </w:r>
    </w:p>
    <w:p w14:paraId="3074ED01" w14:textId="77777777" w:rsidR="005B231B" w:rsidRPr="00D00855" w:rsidRDefault="005B231B" w:rsidP="005B231B">
      <w:pPr>
        <w:pStyle w:val="Title"/>
        <w:spacing w:before="0" w:beforeAutospacing="0" w:after="0" w:afterAutospacing="0"/>
        <w:jc w:val="right"/>
        <w:rPr>
          <w:bCs/>
        </w:rPr>
      </w:pPr>
      <w:r>
        <w:rPr>
          <w:bCs/>
        </w:rPr>
        <w:t>NAME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_______________________________</w:t>
      </w:r>
    </w:p>
    <w:p w14:paraId="10B50BDE" w14:textId="77777777" w:rsidR="005B231B" w:rsidRDefault="005B231B" w:rsidP="005B231B">
      <w:pPr>
        <w:pStyle w:val="Title"/>
        <w:spacing w:before="0" w:beforeAutospacing="0" w:after="0" w:afterAutospacing="0"/>
        <w:jc w:val="center"/>
        <w:rPr>
          <w:rFonts w:ascii="Book Antiqua" w:hAnsi="Book Antiqua"/>
          <w:b/>
          <w:bCs/>
          <w:sz w:val="36"/>
        </w:rPr>
      </w:pPr>
    </w:p>
    <w:p w14:paraId="0C950896" w14:textId="77777777" w:rsidR="005B231B" w:rsidRDefault="005B231B" w:rsidP="005B231B">
      <w:pPr>
        <w:pStyle w:val="Title"/>
        <w:spacing w:before="0" w:beforeAutospacing="0" w:after="0" w:afterAutospacing="0"/>
        <w:jc w:val="center"/>
        <w:rPr>
          <w:rFonts w:ascii="Book Antiqua" w:hAnsi="Book Antiqua"/>
          <w:b/>
          <w:bCs/>
          <w:sz w:val="36"/>
        </w:rPr>
      </w:pPr>
      <w:r>
        <w:rPr>
          <w:rFonts w:ascii="Book Antiqua" w:hAnsi="Book Antiqua"/>
          <w:b/>
          <w:bCs/>
          <w:sz w:val="36"/>
        </w:rPr>
        <w:t>Mapping a Poem</w:t>
      </w:r>
    </w:p>
    <w:p w14:paraId="4C771A2A" w14:textId="77777777" w:rsidR="005B231B" w:rsidRDefault="005B231B" w:rsidP="005B231B">
      <w:pPr>
        <w:pStyle w:val="Title"/>
        <w:spacing w:before="0" w:beforeAutospacing="0" w:after="0" w:afterAutospacing="0" w:line="360" w:lineRule="auto"/>
        <w:rPr>
          <w:rFonts w:ascii="Book Antiqua" w:hAnsi="Book Antiqua"/>
          <w:bCs/>
        </w:rPr>
      </w:pPr>
      <w:r w:rsidRPr="00D00855">
        <w:rPr>
          <w:rFonts w:ascii="Book Antiqua" w:hAnsi="Book Antiqua"/>
          <w:b/>
          <w:bCs/>
        </w:rPr>
        <w:t>Step 1</w:t>
      </w:r>
      <w:r w:rsidRPr="00D00855">
        <w:rPr>
          <w:rFonts w:ascii="Book Antiqua" w:hAnsi="Book Antiqua"/>
          <w:b/>
          <w:bCs/>
        </w:rPr>
        <w:sym w:font="Wingdings" w:char="F0E0"/>
      </w:r>
      <w:r>
        <w:rPr>
          <w:rFonts w:ascii="Book Antiqua" w:hAnsi="Book Antiqua"/>
          <w:bCs/>
        </w:rPr>
        <w:t>Read the poem OUT LOUD.</w:t>
      </w:r>
    </w:p>
    <w:p w14:paraId="10339587" w14:textId="77777777" w:rsidR="005B231B" w:rsidRDefault="005B231B" w:rsidP="005B231B">
      <w:pPr>
        <w:pStyle w:val="Title"/>
        <w:spacing w:before="0" w:beforeAutospacing="0" w:after="0" w:afterAutospacing="0" w:line="360" w:lineRule="auto"/>
        <w:rPr>
          <w:rFonts w:ascii="Book Antiqua" w:hAnsi="Book Antiqua"/>
          <w:bCs/>
        </w:rPr>
      </w:pPr>
      <w:r w:rsidRPr="00D00855">
        <w:rPr>
          <w:rFonts w:ascii="Book Antiqua" w:hAnsi="Book Antiqua"/>
          <w:b/>
          <w:bCs/>
        </w:rPr>
        <w:t>Step 2</w:t>
      </w:r>
      <w:r w:rsidRPr="00D00855">
        <w:rPr>
          <w:rFonts w:ascii="Book Antiqua" w:hAnsi="Book Antiqua"/>
          <w:b/>
          <w:bCs/>
        </w:rPr>
        <w:sym w:font="Wingdings" w:char="F0E0"/>
      </w:r>
      <w:r>
        <w:rPr>
          <w:rFonts w:ascii="Book Antiqua" w:hAnsi="Book Antiqua"/>
          <w:bCs/>
        </w:rPr>
        <w:t xml:space="preserve"> Number the lines down the </w:t>
      </w:r>
      <w:r w:rsidRPr="005B231B">
        <w:rPr>
          <w:rFonts w:ascii="Book Antiqua" w:hAnsi="Book Antiqua"/>
          <w:bCs/>
          <w:i/>
        </w:rPr>
        <w:t>left-hand</w:t>
      </w:r>
      <w:r>
        <w:rPr>
          <w:rFonts w:ascii="Book Antiqua" w:hAnsi="Book Antiqua"/>
          <w:bCs/>
        </w:rPr>
        <w:t xml:space="preserve"> side of the poem and identify any rhyme scheme on the </w:t>
      </w:r>
      <w:r w:rsidRPr="005B231B">
        <w:rPr>
          <w:rFonts w:ascii="Book Antiqua" w:hAnsi="Book Antiqua"/>
          <w:bCs/>
          <w:i/>
        </w:rPr>
        <w:t>right-hand</w:t>
      </w:r>
      <w:r>
        <w:rPr>
          <w:rFonts w:ascii="Book Antiqua" w:hAnsi="Book Antiqua"/>
          <w:bCs/>
        </w:rPr>
        <w:t xml:space="preserve"> side of the poem.</w:t>
      </w:r>
    </w:p>
    <w:p w14:paraId="25FC0E79" w14:textId="77777777" w:rsidR="005B231B" w:rsidRDefault="005B231B" w:rsidP="005B231B">
      <w:pPr>
        <w:pStyle w:val="Title"/>
        <w:spacing w:before="0" w:beforeAutospacing="0" w:after="0" w:afterAutospacing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Step 3</w:t>
      </w:r>
      <w:r w:rsidRPr="00D00855">
        <w:rPr>
          <w:rFonts w:ascii="Book Antiqua" w:hAnsi="Book Antiqua"/>
          <w:b/>
          <w:bCs/>
        </w:rPr>
        <w:sym w:font="Wingdings" w:char="F0E0"/>
      </w:r>
      <w:r>
        <w:rPr>
          <w:rFonts w:ascii="Book Antiqua" w:hAnsi="Book Antiqua"/>
          <w:bCs/>
        </w:rPr>
        <w:t xml:space="preserve"> Highlight all </w:t>
      </w:r>
      <w:r w:rsidRPr="005B231B">
        <w:rPr>
          <w:rFonts w:ascii="Book Antiqua" w:hAnsi="Book Antiqua"/>
          <w:bCs/>
          <w:i/>
        </w:rPr>
        <w:t>punctuation</w:t>
      </w:r>
      <w:r>
        <w:rPr>
          <w:rFonts w:ascii="Book Antiqua" w:hAnsi="Book Antiqua"/>
          <w:bCs/>
        </w:rPr>
        <w:t xml:space="preserve"> in yellow and all </w:t>
      </w:r>
      <w:r w:rsidRPr="005B231B">
        <w:rPr>
          <w:rFonts w:ascii="Book Antiqua" w:hAnsi="Book Antiqua"/>
          <w:bCs/>
          <w:i/>
        </w:rPr>
        <w:t>capitalization</w:t>
      </w:r>
      <w:r>
        <w:rPr>
          <w:rFonts w:ascii="Book Antiqua" w:hAnsi="Book Antiqua"/>
          <w:bCs/>
        </w:rPr>
        <w:t xml:space="preserve"> in pink.</w:t>
      </w:r>
    </w:p>
    <w:p w14:paraId="51C3F4CC" w14:textId="77777777" w:rsidR="005B231B" w:rsidRDefault="005B231B" w:rsidP="005B231B">
      <w:pPr>
        <w:pStyle w:val="Title"/>
        <w:spacing w:before="0" w:beforeAutospacing="0" w:after="0" w:afterAutospacing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Step 4</w:t>
      </w:r>
      <w:r w:rsidRPr="00D00855">
        <w:rPr>
          <w:rFonts w:ascii="Book Antiqua" w:hAnsi="Book Antiqua"/>
          <w:b/>
          <w:bCs/>
        </w:rPr>
        <w:sym w:font="Wingdings" w:char="F0E0"/>
      </w:r>
      <w:r>
        <w:rPr>
          <w:rFonts w:ascii="Book Antiqua" w:hAnsi="Book Antiqua"/>
          <w:bCs/>
        </w:rPr>
        <w:t xml:space="preserve"> Divide into sections.</w:t>
      </w:r>
    </w:p>
    <w:p w14:paraId="659322D4" w14:textId="77777777" w:rsidR="005B231B" w:rsidRDefault="005B231B" w:rsidP="005B231B">
      <w:pPr>
        <w:pStyle w:val="Title"/>
        <w:spacing w:before="0" w:beforeAutospacing="0" w:after="0" w:afterAutospacing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Step 5</w:t>
      </w:r>
      <w:r w:rsidRPr="00D00855">
        <w:rPr>
          <w:rFonts w:ascii="Book Antiqua" w:hAnsi="Book Antiqua"/>
          <w:b/>
          <w:bCs/>
        </w:rPr>
        <w:sym w:font="Wingdings" w:char="F0E0"/>
      </w:r>
      <w:r>
        <w:rPr>
          <w:rFonts w:ascii="Book Antiqua" w:hAnsi="Book Antiqua"/>
          <w:bCs/>
        </w:rPr>
        <w:t xml:space="preserve"> Circle any unfamiliar vocabulary. Define these works on the back of the poem.</w:t>
      </w:r>
    </w:p>
    <w:p w14:paraId="58AC0E5C" w14:textId="77777777" w:rsidR="005B231B" w:rsidRDefault="005B231B" w:rsidP="005B231B">
      <w:pPr>
        <w:pStyle w:val="Title"/>
        <w:spacing w:before="0" w:beforeAutospacing="0" w:after="0" w:afterAutospacing="0" w:line="360" w:lineRule="auto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Step 6</w:t>
      </w:r>
      <w:r w:rsidRPr="00D00855">
        <w:rPr>
          <w:rFonts w:ascii="Book Antiqua" w:hAnsi="Book Antiqua"/>
          <w:b/>
          <w:bCs/>
        </w:rPr>
        <w:sym w:font="Wingdings" w:char="F0E0"/>
      </w:r>
      <w:r>
        <w:rPr>
          <w:rFonts w:ascii="Book Antiqua" w:hAnsi="Book Antiqua"/>
          <w:bCs/>
        </w:rPr>
        <w:t xml:space="preserve"> Identify and label any metaphors, similes, personification or other poetic devices. </w:t>
      </w:r>
    </w:p>
    <w:p w14:paraId="5BAFB61D" w14:textId="77777777" w:rsidR="005B231B" w:rsidRPr="00D00855" w:rsidRDefault="005B231B" w:rsidP="005B231B">
      <w:pPr>
        <w:pStyle w:val="Title"/>
        <w:spacing w:before="0" w:beforeAutospacing="0" w:after="0" w:afterAutospacing="0"/>
        <w:rPr>
          <w:rFonts w:ascii="Book Antiqua" w:hAnsi="Book Antiqua"/>
          <w:bCs/>
        </w:rPr>
      </w:pPr>
    </w:p>
    <w:p w14:paraId="7EEA5671" w14:textId="77777777" w:rsidR="005B231B" w:rsidRDefault="005B231B" w:rsidP="005B231B">
      <w:pPr>
        <w:pStyle w:val="Title"/>
        <w:spacing w:before="0" w:beforeAutospacing="0" w:after="0" w:afterAutospacing="0"/>
        <w:rPr>
          <w:rFonts w:ascii="Book Antiqua" w:hAnsi="Book Antiqua"/>
          <w:b/>
          <w:bCs/>
          <w:sz w:val="36"/>
        </w:rPr>
      </w:pPr>
      <w:r>
        <w:rPr>
          <w:rFonts w:ascii="Book Antiqua" w:hAnsi="Book Antiqua"/>
          <w:b/>
          <w:bCs/>
          <w:sz w:val="36"/>
        </w:rPr>
        <w:t>Now…you are ready to analyze the poem.</w:t>
      </w:r>
    </w:p>
    <w:p w14:paraId="7F031A11" w14:textId="77777777" w:rsidR="005B231B" w:rsidRDefault="005B231B" w:rsidP="005B231B">
      <w:pPr>
        <w:pStyle w:val="Title"/>
        <w:spacing w:before="0" w:beforeAutospacing="0" w:after="0" w:afterAutospacing="0"/>
        <w:rPr>
          <w:rFonts w:ascii="Book Antiqua" w:hAnsi="Book Antiqua"/>
          <w:b/>
          <w:bCs/>
          <w:sz w:val="36"/>
        </w:rPr>
      </w:pPr>
    </w:p>
    <w:p w14:paraId="350C0978" w14:textId="77777777" w:rsidR="005B231B" w:rsidRPr="00B3310F" w:rsidRDefault="005B231B" w:rsidP="005B231B">
      <w:pPr>
        <w:pStyle w:val="Title"/>
        <w:spacing w:before="0" w:beforeAutospacing="0" w:after="0" w:afterAutospacing="0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</w:rPr>
        <w:t xml:space="preserve">TP-CAST: </w:t>
      </w:r>
      <w:r w:rsidRPr="00D00855">
        <w:rPr>
          <w:rFonts w:ascii="Book Antiqua" w:hAnsi="Book Antiqua"/>
          <w:b/>
          <w:bCs/>
          <w:sz w:val="36"/>
          <w:szCs w:val="36"/>
        </w:rPr>
        <w:t>Poetry Analysis</w:t>
      </w:r>
    </w:p>
    <w:p w14:paraId="29D40DD9" w14:textId="77777777" w:rsidR="005B231B" w:rsidRDefault="005B231B" w:rsidP="005B231B">
      <w:pPr>
        <w:ind w:left="1530" w:hanging="153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</w:t>
      </w:r>
      <w:r>
        <w:rPr>
          <w:rFonts w:ascii="Book Antiqua" w:hAnsi="Book Antiqua"/>
        </w:rPr>
        <w:t xml:space="preserve">itle </w:t>
      </w:r>
      <w:r>
        <w:rPr>
          <w:rFonts w:ascii="Book Antiqua" w:hAnsi="Book Antiqua"/>
        </w:rPr>
        <w:tab/>
        <w:t>Ponder the title.  It is often the key to meaning. What comes to mind when you read the title?</w:t>
      </w:r>
    </w:p>
    <w:p w14:paraId="4723FBB9" w14:textId="77777777" w:rsidR="005B231B" w:rsidRDefault="005B231B" w:rsidP="005B231B">
      <w:pPr>
        <w:rPr>
          <w:rFonts w:ascii="Book Antiqua" w:hAnsi="Book Antiqua"/>
          <w:b/>
          <w:bCs/>
        </w:rPr>
      </w:pPr>
    </w:p>
    <w:p w14:paraId="4A7CC365" w14:textId="77777777" w:rsidR="005B231B" w:rsidRDefault="005B231B" w:rsidP="005B231B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</w:t>
      </w:r>
      <w:r>
        <w:rPr>
          <w:rFonts w:ascii="Book Antiqua" w:hAnsi="Book Antiqua"/>
        </w:rPr>
        <w:t xml:space="preserve">araphrase </w:t>
      </w:r>
      <w:r>
        <w:rPr>
          <w:rFonts w:ascii="Book Antiqua" w:hAnsi="Book Antiqua"/>
        </w:rPr>
        <w:tab/>
        <w:t xml:space="preserve">For each section, translate the plot into your own words.  Do this on the literal level. What is happening in each section? </w:t>
      </w:r>
    </w:p>
    <w:p w14:paraId="2F60D5B4" w14:textId="77777777" w:rsidR="005B231B" w:rsidRDefault="005B231B" w:rsidP="005B231B"/>
    <w:p w14:paraId="30F33654" w14:textId="77777777" w:rsidR="005B231B" w:rsidRDefault="005B231B" w:rsidP="005B231B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C</w:t>
      </w:r>
      <w:r>
        <w:rPr>
          <w:rFonts w:ascii="Book Antiqua" w:hAnsi="Book Antiqua"/>
        </w:rPr>
        <w:t xml:space="preserve">onnotation </w:t>
      </w:r>
      <w:r>
        <w:rPr>
          <w:rFonts w:ascii="Book Antiqua" w:hAnsi="Book Antiqua"/>
        </w:rPr>
        <w:tab/>
        <w:t xml:space="preserve">Poems have multiple layers of meaning. Once you’ve written down the plot on the literal level, contemplate the poem for figurative meaning; what is the </w:t>
      </w:r>
      <w:r w:rsidRPr="0087327F">
        <w:rPr>
          <w:rFonts w:ascii="Book Antiqua" w:hAnsi="Book Antiqua"/>
          <w:b/>
          <w:u w:val="single"/>
        </w:rPr>
        <w:t>significance</w:t>
      </w:r>
      <w:r>
        <w:rPr>
          <w:rFonts w:ascii="Book Antiqua" w:hAnsi="Book Antiqua"/>
        </w:rPr>
        <w:t xml:space="preserve"> of the </w:t>
      </w:r>
      <w:r w:rsidRPr="0087327F">
        <w:rPr>
          <w:rFonts w:ascii="Book Antiqua" w:hAnsi="Book Antiqua"/>
          <w:i/>
        </w:rPr>
        <w:t>metaphors</w:t>
      </w:r>
      <w:r>
        <w:rPr>
          <w:rFonts w:ascii="Book Antiqua" w:hAnsi="Book Antiqua"/>
        </w:rPr>
        <w:t xml:space="preserve">, </w:t>
      </w:r>
      <w:r w:rsidRPr="0087327F">
        <w:rPr>
          <w:rFonts w:ascii="Book Antiqua" w:hAnsi="Book Antiqua"/>
          <w:i/>
        </w:rPr>
        <w:t>similes</w:t>
      </w:r>
      <w:r>
        <w:rPr>
          <w:rFonts w:ascii="Book Antiqua" w:hAnsi="Book Antiqua"/>
        </w:rPr>
        <w:t xml:space="preserve">, and </w:t>
      </w:r>
      <w:r w:rsidRPr="0087327F">
        <w:rPr>
          <w:rFonts w:ascii="Book Antiqua" w:hAnsi="Book Antiqua"/>
          <w:i/>
        </w:rPr>
        <w:t>other poetic devices</w:t>
      </w:r>
      <w:r>
        <w:rPr>
          <w:rFonts w:ascii="Book Antiqua" w:hAnsi="Book Antiqua"/>
        </w:rPr>
        <w:t xml:space="preserve"> you identified?  </w:t>
      </w:r>
      <w:r w:rsidRPr="0087327F">
        <w:rPr>
          <w:rFonts w:ascii="Book Antiqua" w:hAnsi="Book Antiqua"/>
          <w:u w:val="single"/>
        </w:rPr>
        <w:t>Identify the technique</w:t>
      </w:r>
      <w:r w:rsidRPr="0087327F">
        <w:rPr>
          <w:u w:val="single"/>
        </w:rPr>
        <w:t>s</w:t>
      </w:r>
      <w:r>
        <w:t xml:space="preserve"> used </w:t>
      </w:r>
      <w:r>
        <w:rPr>
          <w:rFonts w:ascii="Book Antiqua" w:hAnsi="Book Antiqua"/>
        </w:rPr>
        <w:t xml:space="preserve">and EXPLAIN what you see them contributing to the poem; trust your opinion! </w:t>
      </w:r>
    </w:p>
    <w:p w14:paraId="7D78097B" w14:textId="77777777" w:rsidR="005B231B" w:rsidRDefault="005B231B" w:rsidP="005B231B"/>
    <w:p w14:paraId="0110B324" w14:textId="77777777" w:rsidR="005B231B" w:rsidRDefault="005B231B" w:rsidP="005B231B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A</w:t>
      </w:r>
      <w:r w:rsidR="00A324AE">
        <w:rPr>
          <w:rFonts w:ascii="Book Antiqua" w:hAnsi="Book Antiqua"/>
        </w:rPr>
        <w:t>udience</w:t>
      </w:r>
      <w:r>
        <w:rPr>
          <w:rFonts w:ascii="Book Antiqua" w:hAnsi="Book Antiqua"/>
        </w:rPr>
        <w:tab/>
      </w:r>
      <w:r w:rsidR="00A324AE">
        <w:rPr>
          <w:rFonts w:ascii="Book Antiqua" w:hAnsi="Book Antiqua"/>
        </w:rPr>
        <w:t>What is the audience for this poem? To whom does the speaker seem to be addressing? What type of individual/group</w:t>
      </w:r>
    </w:p>
    <w:p w14:paraId="78B51E80" w14:textId="77777777" w:rsidR="005B231B" w:rsidRDefault="005B231B" w:rsidP="005B231B"/>
    <w:p w14:paraId="57601E12" w14:textId="77777777" w:rsidR="005B231B" w:rsidRDefault="005B231B" w:rsidP="005B231B">
      <w:pPr>
        <w:ind w:left="2160" w:hanging="216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S</w:t>
      </w:r>
      <w:r>
        <w:rPr>
          <w:rFonts w:ascii="Book Antiqua" w:hAnsi="Book Antiqua"/>
        </w:rPr>
        <w:t>hift/</w:t>
      </w:r>
    </w:p>
    <w:p w14:paraId="1D6E6A70" w14:textId="77777777" w:rsidR="005B231B" w:rsidRDefault="005B231B" w:rsidP="005B231B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Speaker         Who is the speaker of the poem? (1</w:t>
      </w:r>
      <w:r w:rsidRPr="005B231B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person, 3</w:t>
      </w:r>
      <w:r w:rsidRPr="005B231B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person, etc.)  Note all the shifts in tone, speakers, settings, and even sounds.   Rarely does a poem begin and end in the same place. How does the poem progress? </w:t>
      </w:r>
    </w:p>
    <w:p w14:paraId="2FF6129F" w14:textId="77777777" w:rsidR="00A324AE" w:rsidRDefault="00A324AE" w:rsidP="005B231B">
      <w:pPr>
        <w:ind w:left="1440" w:hanging="1440"/>
        <w:rPr>
          <w:rFonts w:ascii="Book Antiqua" w:hAnsi="Book Antiqua"/>
        </w:rPr>
      </w:pPr>
    </w:p>
    <w:p w14:paraId="0E351FA1" w14:textId="77777777" w:rsidR="00A324AE" w:rsidRDefault="00A324AE" w:rsidP="005B231B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Tone</w:t>
      </w:r>
      <w:r>
        <w:rPr>
          <w:rFonts w:ascii="Book Antiqua" w:hAnsi="Book Antiqua"/>
        </w:rPr>
        <w:tab/>
        <w:t>This means MOOD. What is the writer’s and/or speaker’s attitude towards the subject? Does it change or remain the same? This is often the key to interpreting a theme.</w:t>
      </w:r>
    </w:p>
    <w:p w14:paraId="270B0A01" w14:textId="77777777" w:rsidR="005B231B" w:rsidRDefault="005B231B" w:rsidP="005B231B"/>
    <w:p w14:paraId="0A587359" w14:textId="576F4F49" w:rsidR="00125828" w:rsidRPr="008C7961" w:rsidRDefault="005B231B" w:rsidP="008C7961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</w:t>
      </w:r>
      <w:r>
        <w:rPr>
          <w:rFonts w:ascii="Book Antiqua" w:hAnsi="Book Antiqua"/>
        </w:rPr>
        <w:t>heme</w:t>
      </w:r>
      <w:r>
        <w:rPr>
          <w:rFonts w:ascii="Book Antiqua" w:hAnsi="Book Antiqua"/>
        </w:rPr>
        <w:tab/>
        <w:t>Determine what the poem is saying; recognize the human experience,</w:t>
      </w:r>
      <w:r>
        <w:rPr>
          <w:rFonts w:ascii="Book Antiqua" w:hAnsi="Book Antiqua"/>
        </w:rPr>
        <w:br/>
        <w:t xml:space="preserve">motivation, or condition suggested by the poem. Remember that theme is a complete statement of the human condition. What is the poem saying about life and what it means to be human? </w:t>
      </w:r>
      <w:r w:rsidRPr="00B3310F">
        <w:rPr>
          <w:rFonts w:ascii="Book Antiqua" w:hAnsi="Book Antiqua"/>
          <w:b/>
          <w:u w:val="single"/>
        </w:rPr>
        <w:t>There can be more than one correct answer, but you must be able to back up your theme with evidence from the poem</w:t>
      </w:r>
      <w:r>
        <w:rPr>
          <w:rFonts w:ascii="Book Antiqua" w:hAnsi="Book Antiqua"/>
        </w:rPr>
        <w:t xml:space="preserve">. </w:t>
      </w:r>
    </w:p>
    <w:sectPr w:rsidR="00125828" w:rsidRPr="008C7961" w:rsidSect="005B2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B"/>
    <w:rsid w:val="00125828"/>
    <w:rsid w:val="005B231B"/>
    <w:rsid w:val="008C7961"/>
    <w:rsid w:val="00A324AE"/>
    <w:rsid w:val="00A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464DD"/>
  <w15:docId w15:val="{E7E37602-7004-4C23-A37D-200E2BE1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231B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5B23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Lattice P</dc:creator>
  <cp:lastModifiedBy>Pelotte, Lettice</cp:lastModifiedBy>
  <cp:revision>3</cp:revision>
  <cp:lastPrinted>2016-01-04T17:26:00Z</cp:lastPrinted>
  <dcterms:created xsi:type="dcterms:W3CDTF">2014-02-14T16:10:00Z</dcterms:created>
  <dcterms:modified xsi:type="dcterms:W3CDTF">2016-01-04T17:26:00Z</dcterms:modified>
</cp:coreProperties>
</file>